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46EFD" w14:textId="285C3A00" w:rsidR="00391B95" w:rsidRDefault="009563B7" w:rsidP="009563B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POLICY:</w:t>
      </w:r>
    </w:p>
    <w:p w14:paraId="7529CC4B" w14:textId="65CEFC64" w:rsidR="009563B7" w:rsidRDefault="009563B7" w:rsidP="00595CD8">
      <w:pPr>
        <w:rPr>
          <w:sz w:val="28"/>
          <w:szCs w:val="28"/>
        </w:rPr>
      </w:pPr>
      <w:r w:rsidRPr="009563B7">
        <w:rPr>
          <w:sz w:val="28"/>
          <w:szCs w:val="28"/>
        </w:rPr>
        <w:t>It is the policy of the Grand Health Care System that registrants of the ADHC program will be</w:t>
      </w:r>
      <w:r w:rsidR="00595CD8">
        <w:rPr>
          <w:sz w:val="28"/>
          <w:szCs w:val="28"/>
        </w:rPr>
        <w:t xml:space="preserve"> provided choices in the services that they receive to the greatest extent possible based on their individual needs and preferences.  </w:t>
      </w:r>
      <w:r w:rsidRPr="009563B7">
        <w:rPr>
          <w:sz w:val="28"/>
          <w:szCs w:val="28"/>
        </w:rPr>
        <w:t xml:space="preserve"> </w:t>
      </w:r>
    </w:p>
    <w:p w14:paraId="41898D9D" w14:textId="550A9FCB" w:rsidR="009563B7" w:rsidRDefault="009563B7" w:rsidP="009563B7">
      <w:pPr>
        <w:rPr>
          <w:sz w:val="28"/>
          <w:szCs w:val="28"/>
        </w:rPr>
      </w:pPr>
    </w:p>
    <w:p w14:paraId="1BD0E66B" w14:textId="66C8C186" w:rsidR="009563B7" w:rsidRDefault="009563B7" w:rsidP="009563B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PROCEDURE:</w:t>
      </w:r>
    </w:p>
    <w:p w14:paraId="3EB51988" w14:textId="0F744AA7" w:rsidR="009563B7" w:rsidRDefault="009563B7" w:rsidP="009563B7">
      <w:pPr>
        <w:jc w:val="center"/>
        <w:rPr>
          <w:sz w:val="28"/>
          <w:szCs w:val="28"/>
        </w:rPr>
      </w:pPr>
    </w:p>
    <w:p w14:paraId="7B60A4AF" w14:textId="3046A7AA" w:rsidR="009563B7" w:rsidRPr="001C0A1A" w:rsidRDefault="0037522A" w:rsidP="009563B7">
      <w:pPr>
        <w:pStyle w:val="ListParagraph"/>
        <w:numPr>
          <w:ilvl w:val="0"/>
          <w:numId w:val="6"/>
        </w:numPr>
        <w:rPr>
          <w:b/>
          <w:bCs/>
          <w:sz w:val="28"/>
          <w:szCs w:val="28"/>
        </w:rPr>
      </w:pPr>
      <w:r w:rsidRPr="001C0A1A">
        <w:rPr>
          <w:b/>
          <w:bCs/>
          <w:sz w:val="28"/>
          <w:szCs w:val="28"/>
        </w:rPr>
        <w:t>Admission Options</w:t>
      </w:r>
    </w:p>
    <w:p w14:paraId="11553C01" w14:textId="77777777" w:rsidR="0037522A" w:rsidRDefault="0037522A" w:rsidP="009563B7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Marketers/Screeners will interview potential registrants prior to admission to ADHC and recommend a variety of options in different settings.  The different options will include: </w:t>
      </w:r>
    </w:p>
    <w:p w14:paraId="7B312D4F" w14:textId="77777777" w:rsidR="0037522A" w:rsidRDefault="0037522A" w:rsidP="0037522A">
      <w:pPr>
        <w:pStyle w:val="ListParagraph"/>
        <w:numPr>
          <w:ilvl w:val="2"/>
          <w:numId w:val="6"/>
        </w:numPr>
        <w:rPr>
          <w:sz w:val="28"/>
          <w:szCs w:val="28"/>
        </w:rPr>
      </w:pPr>
      <w:r w:rsidRPr="0037522A">
        <w:rPr>
          <w:sz w:val="28"/>
          <w:szCs w:val="28"/>
        </w:rPr>
        <w:t>Home care</w:t>
      </w:r>
    </w:p>
    <w:p w14:paraId="2A372752" w14:textId="77777777" w:rsidR="00CB542D" w:rsidRDefault="0037522A" w:rsidP="0037522A">
      <w:pPr>
        <w:pStyle w:val="ListParagraph"/>
        <w:numPr>
          <w:ilvl w:val="2"/>
          <w:numId w:val="6"/>
        </w:numPr>
        <w:rPr>
          <w:sz w:val="28"/>
          <w:szCs w:val="28"/>
        </w:rPr>
      </w:pPr>
      <w:r w:rsidRPr="00CB542D">
        <w:rPr>
          <w:sz w:val="28"/>
          <w:szCs w:val="28"/>
        </w:rPr>
        <w:t>Family care</w:t>
      </w:r>
    </w:p>
    <w:p w14:paraId="0EB7B96F" w14:textId="54610CDC" w:rsidR="0037522A" w:rsidRPr="00CB542D" w:rsidRDefault="0037522A" w:rsidP="0037522A">
      <w:pPr>
        <w:pStyle w:val="ListParagraph"/>
        <w:numPr>
          <w:ilvl w:val="2"/>
          <w:numId w:val="6"/>
        </w:numPr>
        <w:rPr>
          <w:sz w:val="28"/>
          <w:szCs w:val="28"/>
        </w:rPr>
      </w:pPr>
      <w:r w:rsidRPr="00CB542D">
        <w:rPr>
          <w:sz w:val="28"/>
          <w:szCs w:val="28"/>
        </w:rPr>
        <w:t>Skilled nursing facility,</w:t>
      </w:r>
    </w:p>
    <w:p w14:paraId="0B4F24BC" w14:textId="77777777" w:rsidR="0037522A" w:rsidRDefault="0037522A" w:rsidP="0037522A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</w:t>
      </w:r>
      <w:r w:rsidRPr="0037522A">
        <w:rPr>
          <w:sz w:val="28"/>
          <w:szCs w:val="28"/>
        </w:rPr>
        <w:t>ssisted living</w:t>
      </w:r>
      <w:r>
        <w:rPr>
          <w:sz w:val="28"/>
          <w:szCs w:val="28"/>
        </w:rPr>
        <w:t xml:space="preserve"> facility</w:t>
      </w:r>
    </w:p>
    <w:p w14:paraId="1FE66308" w14:textId="77777777" w:rsidR="00504B6A" w:rsidRDefault="0037522A" w:rsidP="0037522A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</w:t>
      </w:r>
      <w:r w:rsidRPr="0037522A">
        <w:rPr>
          <w:sz w:val="28"/>
          <w:szCs w:val="28"/>
        </w:rPr>
        <w:t xml:space="preserve">dult care facility </w:t>
      </w:r>
    </w:p>
    <w:p w14:paraId="41719F57" w14:textId="77777777" w:rsidR="00504B6A" w:rsidRDefault="0037522A" w:rsidP="0037522A">
      <w:pPr>
        <w:pStyle w:val="ListParagraph"/>
        <w:numPr>
          <w:ilvl w:val="2"/>
          <w:numId w:val="6"/>
        </w:numPr>
        <w:rPr>
          <w:sz w:val="28"/>
          <w:szCs w:val="28"/>
        </w:rPr>
      </w:pPr>
      <w:r w:rsidRPr="0037522A">
        <w:rPr>
          <w:sz w:val="28"/>
          <w:szCs w:val="28"/>
        </w:rPr>
        <w:t>ADHC</w:t>
      </w:r>
    </w:p>
    <w:p w14:paraId="4D526A10" w14:textId="77777777" w:rsidR="00504B6A" w:rsidRDefault="00504B6A" w:rsidP="00504B6A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Registrants will be allowed to choose the option/s that best suits their needs and preferences.  Family members, guardians, or significant others may assist with their decision-making process.  </w:t>
      </w:r>
    </w:p>
    <w:p w14:paraId="66E0BB38" w14:textId="77777777" w:rsidR="00504B6A" w:rsidRDefault="00504B6A" w:rsidP="00504B6A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Interdisciplinary team will document their choice of settings in the interdisciplinary care plan.  </w:t>
      </w:r>
    </w:p>
    <w:p w14:paraId="6854BD62" w14:textId="77777777" w:rsidR="00036631" w:rsidRDefault="0003663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850DFC3" w14:textId="1A451C20" w:rsidR="00504B6A" w:rsidRPr="001C0A1A" w:rsidRDefault="00504B6A" w:rsidP="00504B6A">
      <w:pPr>
        <w:pStyle w:val="ListParagraph"/>
        <w:numPr>
          <w:ilvl w:val="0"/>
          <w:numId w:val="6"/>
        </w:numPr>
        <w:rPr>
          <w:b/>
          <w:bCs/>
          <w:sz w:val="28"/>
          <w:szCs w:val="28"/>
        </w:rPr>
      </w:pPr>
      <w:r w:rsidRPr="001C0A1A">
        <w:rPr>
          <w:b/>
          <w:bCs/>
          <w:sz w:val="28"/>
          <w:szCs w:val="28"/>
        </w:rPr>
        <w:lastRenderedPageBreak/>
        <w:t>Admission Process</w:t>
      </w:r>
      <w:r w:rsidR="00036631" w:rsidRPr="001C0A1A">
        <w:rPr>
          <w:b/>
          <w:bCs/>
          <w:sz w:val="28"/>
          <w:szCs w:val="28"/>
        </w:rPr>
        <w:t xml:space="preserve"> Protocol</w:t>
      </w:r>
    </w:p>
    <w:p w14:paraId="6A14B299" w14:textId="77777777" w:rsidR="00036631" w:rsidRDefault="00036631" w:rsidP="00036631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Social Worker or other designated staff member will review with the applicant forms that are needed to be signed for admission.  </w:t>
      </w:r>
    </w:p>
    <w:p w14:paraId="2A1BA232" w14:textId="703F8232" w:rsidR="00036631" w:rsidRDefault="00036631" w:rsidP="00036631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Family member, guardian or significant other </w:t>
      </w:r>
      <w:r w:rsidR="00D44C52">
        <w:rPr>
          <w:sz w:val="28"/>
          <w:szCs w:val="28"/>
        </w:rPr>
        <w:t>may</w:t>
      </w:r>
      <w:bookmarkStart w:id="0" w:name="_GoBack"/>
      <w:bookmarkEnd w:id="0"/>
      <w:r>
        <w:rPr>
          <w:sz w:val="28"/>
          <w:szCs w:val="28"/>
        </w:rPr>
        <w:t xml:space="preserve"> assist and /or sign on applicant’s behalf.  </w:t>
      </w:r>
    </w:p>
    <w:p w14:paraId="682CD06F" w14:textId="5DAD8F46" w:rsidR="00036631" w:rsidRDefault="00036631" w:rsidP="00036631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Forms will delineate the various legal and financial rights and protections afforded to the registrant.  Forms include</w:t>
      </w:r>
      <w:r w:rsidR="004B564A">
        <w:rPr>
          <w:sz w:val="28"/>
          <w:szCs w:val="28"/>
        </w:rPr>
        <w:t xml:space="preserve"> but are not limited to</w:t>
      </w:r>
      <w:r>
        <w:rPr>
          <w:sz w:val="28"/>
          <w:szCs w:val="28"/>
        </w:rPr>
        <w:t>:</w:t>
      </w:r>
    </w:p>
    <w:p w14:paraId="340E3186" w14:textId="4577CAFF" w:rsidR="00036631" w:rsidRDefault="00036631" w:rsidP="00036631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Bill of Rights</w:t>
      </w:r>
    </w:p>
    <w:p w14:paraId="1FB36B82" w14:textId="1079C7EB" w:rsidR="00036631" w:rsidRDefault="00036631" w:rsidP="00036631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Consent to Treat</w:t>
      </w:r>
    </w:p>
    <w:p w14:paraId="2AF73553" w14:textId="70409A14" w:rsidR="00036631" w:rsidRDefault="00036631" w:rsidP="00036631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Consent for Trips</w:t>
      </w:r>
    </w:p>
    <w:p w14:paraId="4E7E6BD3" w14:textId="77777777" w:rsidR="001C0A1A" w:rsidRDefault="001C0A1A" w:rsidP="001C0A1A">
      <w:pPr>
        <w:pStyle w:val="ListParagraph"/>
        <w:ind w:left="1080"/>
        <w:rPr>
          <w:sz w:val="28"/>
          <w:szCs w:val="28"/>
        </w:rPr>
      </w:pPr>
    </w:p>
    <w:p w14:paraId="565E2BE5" w14:textId="21E0F75D" w:rsidR="00B357DD" w:rsidRPr="001C0A1A" w:rsidRDefault="00B357DD" w:rsidP="00B357DD">
      <w:pPr>
        <w:pStyle w:val="ListParagraph"/>
        <w:numPr>
          <w:ilvl w:val="0"/>
          <w:numId w:val="6"/>
        </w:numPr>
        <w:rPr>
          <w:b/>
          <w:bCs/>
          <w:sz w:val="28"/>
          <w:szCs w:val="28"/>
        </w:rPr>
      </w:pPr>
      <w:r w:rsidRPr="001C0A1A">
        <w:rPr>
          <w:b/>
          <w:bCs/>
          <w:sz w:val="28"/>
          <w:szCs w:val="28"/>
        </w:rPr>
        <w:t>Civil and Religious Liberties</w:t>
      </w:r>
    </w:p>
    <w:p w14:paraId="75C6CEF9" w14:textId="77777777" w:rsidR="00B357DD" w:rsidRDefault="00B357DD" w:rsidP="00B357DD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ADHC staff will facilitate voting for all registrants.  </w:t>
      </w:r>
    </w:p>
    <w:p w14:paraId="66FF1E0A" w14:textId="77777777" w:rsidR="00B357DD" w:rsidRDefault="00B357DD" w:rsidP="00B357DD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Absentee ballots will be arranged as requested by registrants</w:t>
      </w:r>
    </w:p>
    <w:p w14:paraId="643061F0" w14:textId="77777777" w:rsidR="00B357DD" w:rsidRDefault="00B357DD" w:rsidP="00B357DD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Transportation to polling booths will be provided.  </w:t>
      </w:r>
    </w:p>
    <w:p w14:paraId="2F2A1B24" w14:textId="77777777" w:rsidR="00B357DD" w:rsidRDefault="00B357DD" w:rsidP="00B357DD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No staff member will coerce or persuade registrants to vote against their personal wishes.</w:t>
      </w:r>
    </w:p>
    <w:p w14:paraId="7D5FFD94" w14:textId="77777777" w:rsidR="00B357DD" w:rsidRDefault="00B357DD" w:rsidP="00B357DD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ADHC staff will facilitate choice in religious worship for all registrants.  </w:t>
      </w:r>
    </w:p>
    <w:p w14:paraId="66901E3C" w14:textId="38B22B52" w:rsidR="00B357DD" w:rsidRDefault="00B357DD" w:rsidP="00B357DD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 variety of clergymen/religious ministers will be invited to give services at the center.</w:t>
      </w:r>
    </w:p>
    <w:p w14:paraId="41E4CD39" w14:textId="2031E127" w:rsidR="00B357DD" w:rsidRDefault="004B564A" w:rsidP="00B357DD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T</w:t>
      </w:r>
      <w:r w:rsidR="00B357DD">
        <w:rPr>
          <w:sz w:val="28"/>
          <w:szCs w:val="28"/>
        </w:rPr>
        <w:t xml:space="preserve">ransportation will be provided to places of worship as requested.  </w:t>
      </w:r>
    </w:p>
    <w:p w14:paraId="5D69E4B0" w14:textId="77777777" w:rsidR="001C0A1A" w:rsidRDefault="001C0A1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7DE6690" w14:textId="62FB4A9A" w:rsidR="00B357DD" w:rsidRPr="001C0A1A" w:rsidRDefault="00B357DD" w:rsidP="00B357DD">
      <w:pPr>
        <w:pStyle w:val="ListParagraph"/>
        <w:numPr>
          <w:ilvl w:val="0"/>
          <w:numId w:val="6"/>
        </w:numPr>
        <w:rPr>
          <w:b/>
          <w:bCs/>
          <w:sz w:val="28"/>
          <w:szCs w:val="28"/>
        </w:rPr>
      </w:pPr>
      <w:r w:rsidRPr="001C0A1A">
        <w:rPr>
          <w:b/>
          <w:bCs/>
          <w:sz w:val="28"/>
          <w:szCs w:val="28"/>
        </w:rPr>
        <w:lastRenderedPageBreak/>
        <w:t>Choice and Privacy of communication and visitation</w:t>
      </w:r>
    </w:p>
    <w:p w14:paraId="3A1177F5" w14:textId="77777777" w:rsidR="00B357DD" w:rsidRDefault="00B357DD" w:rsidP="00B357DD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ADHC staff will allow and direct visitors to the respective registrant.  Registrants may choose to visit with anyone or may refuse visits based on their preference.  </w:t>
      </w:r>
    </w:p>
    <w:p w14:paraId="4B33BD15" w14:textId="77777777" w:rsidR="00B357DD" w:rsidRDefault="00B357DD" w:rsidP="00B357DD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ADHC staff will provide a private area for communication with any visitors, or medical staff as requested.  </w:t>
      </w:r>
    </w:p>
    <w:p w14:paraId="1AE9A89F" w14:textId="77777777" w:rsidR="00B357DD" w:rsidRDefault="00B357DD" w:rsidP="00B357DD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ADHC will deliver mail to registrants unopened.  Staff may assist registrants in opening, reading or responding to mail as requested.  </w:t>
      </w:r>
    </w:p>
    <w:p w14:paraId="10F69503" w14:textId="77777777" w:rsidR="00B357DD" w:rsidRDefault="00B357DD" w:rsidP="00B357DD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ADHC staff will assist registrants in sending personal mail or placing phone calls upon request.   </w:t>
      </w:r>
    </w:p>
    <w:p w14:paraId="6F047E2F" w14:textId="77777777" w:rsidR="001C0A1A" w:rsidRDefault="001C0A1A" w:rsidP="001C0A1A">
      <w:pPr>
        <w:pStyle w:val="ListParagraph"/>
        <w:ind w:left="1080"/>
        <w:rPr>
          <w:sz w:val="28"/>
          <w:szCs w:val="28"/>
        </w:rPr>
      </w:pPr>
    </w:p>
    <w:p w14:paraId="451108F2" w14:textId="42771F9C" w:rsidR="009C51B3" w:rsidRPr="001C0A1A" w:rsidRDefault="009C51B3" w:rsidP="00036631">
      <w:pPr>
        <w:pStyle w:val="ListParagraph"/>
        <w:numPr>
          <w:ilvl w:val="0"/>
          <w:numId w:val="6"/>
        </w:numPr>
        <w:rPr>
          <w:b/>
          <w:bCs/>
          <w:sz w:val="28"/>
          <w:szCs w:val="28"/>
        </w:rPr>
      </w:pPr>
      <w:r w:rsidRPr="001C0A1A">
        <w:rPr>
          <w:b/>
          <w:bCs/>
          <w:sz w:val="28"/>
          <w:szCs w:val="28"/>
        </w:rPr>
        <w:t>Choice in</w:t>
      </w:r>
      <w:r w:rsidR="00B357DD" w:rsidRPr="001C0A1A">
        <w:rPr>
          <w:b/>
          <w:bCs/>
          <w:sz w:val="28"/>
          <w:szCs w:val="28"/>
        </w:rPr>
        <w:t xml:space="preserve"> grievances and improvement of services at the ADHC</w:t>
      </w:r>
    </w:p>
    <w:p w14:paraId="191B716B" w14:textId="327AD7BE" w:rsidR="00B357DD" w:rsidRDefault="00B357DD" w:rsidP="00B357DD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ADHC staff will allow and assist registrants or their representative to present grievances to staff, administrator, operator or governmental off</w:t>
      </w:r>
      <w:r w:rsidR="009A1C31">
        <w:rPr>
          <w:sz w:val="28"/>
          <w:szCs w:val="28"/>
        </w:rPr>
        <w:t>icial regarding any issue with services at the ADHC</w:t>
      </w:r>
    </w:p>
    <w:p w14:paraId="4F113D1A" w14:textId="50724B0A" w:rsidR="009A1C31" w:rsidRDefault="009A1C31" w:rsidP="00B357DD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ADHC staff will allow and facilitate individual registrants or their representatives to present their choices for improvement of services at the ADHC</w:t>
      </w:r>
    </w:p>
    <w:p w14:paraId="653B88D1" w14:textId="0743FD0E" w:rsidR="001C0A1A" w:rsidRPr="00F21B81" w:rsidRDefault="00F21B81" w:rsidP="00F21B81">
      <w:pPr>
        <w:pStyle w:val="ListParagraph"/>
        <w:numPr>
          <w:ilvl w:val="1"/>
          <w:numId w:val="6"/>
        </w:numPr>
        <w:rPr>
          <w:sz w:val="28"/>
          <w:szCs w:val="28"/>
        </w:rPr>
      </w:pPr>
      <w:r w:rsidRPr="00F21B81">
        <w:rPr>
          <w:sz w:val="28"/>
          <w:szCs w:val="28"/>
        </w:rPr>
        <w:t xml:space="preserve">Social Worker will coordinate the monthly Registrant Council meeting whereby registrants will be encouraged to voice their grievance or suggestions for improvement regarding services at the </w:t>
      </w:r>
      <w:r w:rsidR="009A1C31" w:rsidRPr="00F21B81">
        <w:rPr>
          <w:sz w:val="28"/>
          <w:szCs w:val="28"/>
        </w:rPr>
        <w:t>ADHC</w:t>
      </w:r>
      <w:r w:rsidRPr="00F21B81">
        <w:rPr>
          <w:sz w:val="28"/>
          <w:szCs w:val="28"/>
        </w:rPr>
        <w:t xml:space="preserve">.  </w:t>
      </w:r>
      <w:r w:rsidR="001C0A1A" w:rsidRPr="00F21B81">
        <w:rPr>
          <w:sz w:val="28"/>
          <w:szCs w:val="28"/>
        </w:rPr>
        <w:br w:type="page"/>
      </w:r>
    </w:p>
    <w:p w14:paraId="43CF10B3" w14:textId="1A69BB1A" w:rsidR="00036631" w:rsidRPr="001C0A1A" w:rsidRDefault="009C51B3" w:rsidP="00036631">
      <w:pPr>
        <w:pStyle w:val="ListParagraph"/>
        <w:numPr>
          <w:ilvl w:val="0"/>
          <w:numId w:val="6"/>
        </w:numPr>
        <w:rPr>
          <w:b/>
          <w:bCs/>
          <w:sz w:val="28"/>
          <w:szCs w:val="28"/>
        </w:rPr>
      </w:pPr>
      <w:r w:rsidRPr="001C0A1A">
        <w:rPr>
          <w:b/>
          <w:bCs/>
          <w:sz w:val="28"/>
          <w:szCs w:val="28"/>
        </w:rPr>
        <w:lastRenderedPageBreak/>
        <w:t xml:space="preserve">Choice in </w:t>
      </w:r>
      <w:r w:rsidR="00036631" w:rsidRPr="001C0A1A">
        <w:rPr>
          <w:b/>
          <w:bCs/>
          <w:sz w:val="28"/>
          <w:szCs w:val="28"/>
        </w:rPr>
        <w:t>Food and Nourishment</w:t>
      </w:r>
    </w:p>
    <w:p w14:paraId="367BD166" w14:textId="0D55F70F" w:rsidR="005A24E6" w:rsidRDefault="005A24E6" w:rsidP="005A24E6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Diet order for each registrant will be obtained upon admission from the registrant’s Primary Care Physician (PCP) </w:t>
      </w:r>
    </w:p>
    <w:p w14:paraId="35F3BF9C" w14:textId="6390768A" w:rsidR="005A24E6" w:rsidRDefault="005A24E6" w:rsidP="005A24E6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Dietary Department will provide meals and snacks in accordance with the registrant’s diet order</w:t>
      </w:r>
    </w:p>
    <w:p w14:paraId="3226DEF3" w14:textId="1A8AB194" w:rsidR="005A24E6" w:rsidRDefault="005A24E6" w:rsidP="005A24E6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Alternative choice will be offered for each type of diet order.  </w:t>
      </w:r>
    </w:p>
    <w:p w14:paraId="55CB3EF3" w14:textId="2A2274BB" w:rsidR="005A24E6" w:rsidRDefault="005A24E6" w:rsidP="005A24E6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Registrants may avail themselves of snacks from the nourishments table at any time.</w:t>
      </w:r>
    </w:p>
    <w:p w14:paraId="06E4E954" w14:textId="6FBA74B4" w:rsidR="005A24E6" w:rsidRDefault="005A24E6" w:rsidP="005A24E6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Registrants may make purchases from the vending machine</w:t>
      </w:r>
    </w:p>
    <w:p w14:paraId="422FA668" w14:textId="7A1E9F47" w:rsidR="002F09CF" w:rsidRDefault="002F09CF" w:rsidP="002F09CF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ADHC staff will encourage registrants to make healthy choices</w:t>
      </w:r>
    </w:p>
    <w:p w14:paraId="5F1C14E6" w14:textId="1BF3CF5E" w:rsidR="002F09CF" w:rsidRDefault="002F09CF" w:rsidP="002F09CF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ADHC staff will assist registrants with purchases from the vending machine </w:t>
      </w:r>
      <w:r w:rsidR="00CB542D">
        <w:rPr>
          <w:sz w:val="28"/>
          <w:szCs w:val="28"/>
        </w:rPr>
        <w:t>if</w:t>
      </w:r>
      <w:r>
        <w:rPr>
          <w:sz w:val="28"/>
          <w:szCs w:val="28"/>
        </w:rPr>
        <w:t xml:space="preserve"> needed</w:t>
      </w:r>
    </w:p>
    <w:p w14:paraId="754C77DB" w14:textId="77777777" w:rsidR="001C0A1A" w:rsidRDefault="001C0A1A" w:rsidP="001C0A1A">
      <w:pPr>
        <w:pStyle w:val="ListParagraph"/>
        <w:ind w:left="1080"/>
        <w:rPr>
          <w:sz w:val="28"/>
          <w:szCs w:val="28"/>
        </w:rPr>
      </w:pPr>
    </w:p>
    <w:p w14:paraId="736710A1" w14:textId="2F42C025" w:rsidR="009C51B3" w:rsidRPr="001C0A1A" w:rsidRDefault="009A1C31" w:rsidP="009C51B3">
      <w:pPr>
        <w:pStyle w:val="ListParagraph"/>
        <w:numPr>
          <w:ilvl w:val="0"/>
          <w:numId w:val="6"/>
        </w:numPr>
        <w:rPr>
          <w:b/>
          <w:bCs/>
          <w:sz w:val="28"/>
          <w:szCs w:val="28"/>
        </w:rPr>
      </w:pPr>
      <w:r w:rsidRPr="001C0A1A">
        <w:rPr>
          <w:b/>
          <w:bCs/>
          <w:sz w:val="28"/>
          <w:szCs w:val="28"/>
        </w:rPr>
        <w:t xml:space="preserve">Choice in trips and </w:t>
      </w:r>
      <w:r w:rsidR="004B564A">
        <w:rPr>
          <w:b/>
          <w:bCs/>
          <w:sz w:val="28"/>
          <w:szCs w:val="28"/>
        </w:rPr>
        <w:t>a</w:t>
      </w:r>
      <w:r w:rsidRPr="001C0A1A">
        <w:rPr>
          <w:b/>
          <w:bCs/>
          <w:sz w:val="28"/>
          <w:szCs w:val="28"/>
        </w:rPr>
        <w:t>ctivities</w:t>
      </w:r>
    </w:p>
    <w:p w14:paraId="6027B047" w14:textId="33097D5A" w:rsidR="009A1C31" w:rsidRDefault="00C20AD6" w:rsidP="009A1C31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ADHC staff will post the monthly Activity calendar in a prominent place at the ADHC.  To ensure that registrants are integrated into the community, Activities will include a variety of community-based outings and events, including but not limited to:</w:t>
      </w:r>
    </w:p>
    <w:p w14:paraId="3E16E6D8" w14:textId="121EBF56" w:rsidR="00C20AD6" w:rsidRDefault="00C20AD6" w:rsidP="00C20AD6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Shopping trips</w:t>
      </w:r>
    </w:p>
    <w:p w14:paraId="409EEF74" w14:textId="47746538" w:rsidR="00F21B81" w:rsidRDefault="00F21B81" w:rsidP="00C20AD6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Other trips as indicated in the Monthly activity calendar</w:t>
      </w:r>
    </w:p>
    <w:p w14:paraId="2B504765" w14:textId="7D8B00BC" w:rsidR="00C20AD6" w:rsidRPr="00F21B81" w:rsidRDefault="00C20AD6" w:rsidP="00F21B81">
      <w:pPr>
        <w:pStyle w:val="ListParagraph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Performances at the ADHC of community entertainers</w:t>
      </w:r>
    </w:p>
    <w:p w14:paraId="25E6207E" w14:textId="1FA8B8D7" w:rsidR="00C20AD6" w:rsidRDefault="00C20AD6" w:rsidP="00C20AD6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ADHC staff will encourage participation by registrants for all in house and outside activities and trips.</w:t>
      </w:r>
    </w:p>
    <w:p w14:paraId="26C7DE08" w14:textId="58A8306F" w:rsidR="00C20AD6" w:rsidRDefault="00C20AD6" w:rsidP="00C20AD6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ADHC staff will allow individual choice for each registrant regarding participation in Activities or for self-directed Activities.  </w:t>
      </w:r>
    </w:p>
    <w:p w14:paraId="4756E56B" w14:textId="1C660D73" w:rsidR="00F21B81" w:rsidRDefault="00F21B81" w:rsidP="00C20AD6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For registrants who prefer to use public transportation, the ADHC staff will assist the registrant to map out and access public transit to their preferred destination.  </w:t>
      </w:r>
    </w:p>
    <w:p w14:paraId="1CA852CD" w14:textId="77777777" w:rsidR="001C0A1A" w:rsidRDefault="001C0A1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7D5F05F" w14:textId="119F05A5" w:rsidR="00C20AD6" w:rsidRPr="001C0A1A" w:rsidRDefault="002F356B" w:rsidP="00C20AD6">
      <w:pPr>
        <w:pStyle w:val="ListParagraph"/>
        <w:numPr>
          <w:ilvl w:val="0"/>
          <w:numId w:val="6"/>
        </w:numPr>
        <w:rPr>
          <w:b/>
          <w:bCs/>
          <w:sz w:val="28"/>
          <w:szCs w:val="28"/>
        </w:rPr>
      </w:pPr>
      <w:r w:rsidRPr="001C0A1A">
        <w:rPr>
          <w:b/>
          <w:bCs/>
          <w:sz w:val="28"/>
          <w:szCs w:val="28"/>
        </w:rPr>
        <w:lastRenderedPageBreak/>
        <w:t>Choice in Medical Care</w:t>
      </w:r>
    </w:p>
    <w:p w14:paraId="514648A8" w14:textId="2ED03D46" w:rsidR="002F356B" w:rsidRDefault="002F356B" w:rsidP="002F356B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ADHC staff will provide medical care and appropriate assistance with Activities of Daily Living that is courteous, fair and respectful.   </w:t>
      </w:r>
    </w:p>
    <w:p w14:paraId="05CB7482" w14:textId="0DE4E803" w:rsidR="002F356B" w:rsidRDefault="002F356B" w:rsidP="002F356B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ADHC staff will provide care that respects the registrant’s privacy and dignity.  </w:t>
      </w:r>
    </w:p>
    <w:p w14:paraId="21A583D9" w14:textId="5F7445FD" w:rsidR="002F356B" w:rsidRDefault="002F356B" w:rsidP="002F356B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Registrants are allowed to choose the physician or care giver of their choice without coercion.  </w:t>
      </w:r>
    </w:p>
    <w:p w14:paraId="61A818CD" w14:textId="0CE40002" w:rsidR="002F356B" w:rsidRDefault="002F356B" w:rsidP="002F356B">
      <w:pPr>
        <w:pStyle w:val="ListParagraph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Registrants </w:t>
      </w:r>
      <w:r w:rsidR="001C0A1A">
        <w:rPr>
          <w:sz w:val="28"/>
          <w:szCs w:val="28"/>
        </w:rPr>
        <w:t>are</w:t>
      </w:r>
      <w:r>
        <w:rPr>
          <w:sz w:val="28"/>
          <w:szCs w:val="28"/>
        </w:rPr>
        <w:t xml:space="preserve"> allowed to refuse medication, treatment or services</w:t>
      </w:r>
      <w:r w:rsidR="001C0A1A">
        <w:rPr>
          <w:sz w:val="28"/>
          <w:szCs w:val="28"/>
        </w:rPr>
        <w:t xml:space="preserve">.  ADHC staff will inform the registrant of the consequences of such refusal and encourage good health choices.  </w:t>
      </w:r>
    </w:p>
    <w:p w14:paraId="6D861522" w14:textId="77777777" w:rsidR="002F09CF" w:rsidRPr="002F09CF" w:rsidRDefault="002F09CF" w:rsidP="002F09CF">
      <w:pPr>
        <w:ind w:left="1980"/>
        <w:rPr>
          <w:sz w:val="28"/>
          <w:szCs w:val="28"/>
        </w:rPr>
      </w:pPr>
    </w:p>
    <w:p w14:paraId="48F5B73F" w14:textId="1583B698" w:rsidR="00036631" w:rsidRDefault="00036631" w:rsidP="00036631">
      <w:pPr>
        <w:pStyle w:val="ListParagraph"/>
        <w:ind w:left="1440"/>
        <w:rPr>
          <w:sz w:val="28"/>
          <w:szCs w:val="28"/>
        </w:rPr>
      </w:pPr>
    </w:p>
    <w:p w14:paraId="7900A7D4" w14:textId="77777777" w:rsidR="00036631" w:rsidRPr="00036631" w:rsidRDefault="00036631" w:rsidP="00036631">
      <w:pPr>
        <w:pStyle w:val="ListParagraph"/>
        <w:ind w:left="1440"/>
        <w:rPr>
          <w:sz w:val="28"/>
          <w:szCs w:val="28"/>
        </w:rPr>
      </w:pPr>
    </w:p>
    <w:sectPr w:rsidR="00036631" w:rsidRPr="0003663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042DD" w14:textId="77777777" w:rsidR="00612FE2" w:rsidRDefault="00612FE2" w:rsidP="00E16638">
      <w:pPr>
        <w:spacing w:after="0" w:line="240" w:lineRule="auto"/>
      </w:pPr>
      <w:r>
        <w:separator/>
      </w:r>
    </w:p>
  </w:endnote>
  <w:endnote w:type="continuationSeparator" w:id="0">
    <w:p w14:paraId="2ADAD60B" w14:textId="77777777" w:rsidR="00612FE2" w:rsidRDefault="00612FE2" w:rsidP="00E16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CFBCC" w14:textId="77777777" w:rsidR="00612FE2" w:rsidRDefault="00612FE2" w:rsidP="00E16638">
      <w:pPr>
        <w:spacing w:after="0" w:line="240" w:lineRule="auto"/>
      </w:pPr>
      <w:r>
        <w:separator/>
      </w:r>
    </w:p>
  </w:footnote>
  <w:footnote w:type="continuationSeparator" w:id="0">
    <w:p w14:paraId="46B1E884" w14:textId="77777777" w:rsidR="00612FE2" w:rsidRDefault="00612FE2" w:rsidP="00E16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B6BC7" w14:textId="11FBA680" w:rsidR="00E16638" w:rsidRPr="00F74EF0" w:rsidRDefault="00E16638" w:rsidP="00E16638">
    <w:pPr>
      <w:pStyle w:val="Header"/>
      <w:jc w:val="center"/>
      <w:rPr>
        <w:b/>
        <w:bCs/>
        <w:sz w:val="40"/>
        <w:szCs w:val="40"/>
      </w:rPr>
    </w:pPr>
    <w:r>
      <w:rPr>
        <w:b/>
        <w:bCs/>
        <w:sz w:val="40"/>
        <w:szCs w:val="40"/>
      </w:rPr>
      <w:t>The Grand at River Valley ADHC</w:t>
    </w:r>
  </w:p>
  <w:p w14:paraId="57F2916D" w14:textId="77777777" w:rsidR="00E16638" w:rsidRPr="0093321E" w:rsidRDefault="00E16638" w:rsidP="00E16638">
    <w:pPr>
      <w:pStyle w:val="Header"/>
      <w:jc w:val="center"/>
      <w:rPr>
        <w:b/>
        <w:bCs/>
        <w:sz w:val="36"/>
        <w:szCs w:val="36"/>
      </w:rPr>
    </w:pPr>
    <w:r w:rsidRPr="0093321E">
      <w:rPr>
        <w:b/>
        <w:bCs/>
        <w:sz w:val="36"/>
        <w:szCs w:val="36"/>
      </w:rPr>
      <w:t>Policy and Procedure Manual</w:t>
    </w:r>
  </w:p>
  <w:tbl>
    <w:tblPr>
      <w:tblStyle w:val="TableGrid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 w:firstRow="1" w:lastRow="0" w:firstColumn="1" w:lastColumn="0" w:noHBand="0" w:noVBand="1"/>
    </w:tblPr>
    <w:tblGrid>
      <w:gridCol w:w="3110"/>
      <w:gridCol w:w="3110"/>
      <w:gridCol w:w="3110"/>
    </w:tblGrid>
    <w:tr w:rsidR="00E16638" w14:paraId="55593E73" w14:textId="77777777" w:rsidTr="004D35F7">
      <w:tc>
        <w:tcPr>
          <w:tcW w:w="9330" w:type="dxa"/>
          <w:gridSpan w:val="3"/>
          <w:shd w:val="clear" w:color="auto" w:fill="D9D9D9" w:themeFill="background1" w:themeFillShade="D9"/>
        </w:tcPr>
        <w:p w14:paraId="64ACD44B" w14:textId="309B133A" w:rsidR="00E16638" w:rsidRPr="0061256B" w:rsidRDefault="00595CD8" w:rsidP="00E16638">
          <w:pPr>
            <w:pStyle w:val="Header"/>
            <w:jc w:val="center"/>
            <w:rPr>
              <w:b/>
              <w:bCs/>
              <w:sz w:val="36"/>
              <w:szCs w:val="36"/>
            </w:rPr>
          </w:pPr>
          <w:r>
            <w:rPr>
              <w:b/>
              <w:bCs/>
              <w:sz w:val="36"/>
              <w:szCs w:val="36"/>
            </w:rPr>
            <w:t xml:space="preserve">Policy for Providing Registrants with Individualized Choice </w:t>
          </w:r>
        </w:p>
      </w:tc>
    </w:tr>
    <w:tr w:rsidR="00E16638" w14:paraId="47325D0A" w14:textId="77777777" w:rsidTr="00894FA6">
      <w:tc>
        <w:tcPr>
          <w:tcW w:w="3110" w:type="dxa"/>
          <w:shd w:val="clear" w:color="auto" w:fill="D9D9D9" w:themeFill="background1" w:themeFillShade="D9"/>
        </w:tcPr>
        <w:p w14:paraId="6D3E6B90" w14:textId="77777777" w:rsidR="00E16638" w:rsidRPr="0093321E" w:rsidRDefault="00E16638" w:rsidP="00E16638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 w:rsidRPr="0093321E">
            <w:rPr>
              <w:b/>
              <w:bCs/>
              <w:sz w:val="24"/>
              <w:szCs w:val="24"/>
            </w:rPr>
            <w:t xml:space="preserve">Effective Date: </w:t>
          </w:r>
        </w:p>
        <w:p w14:paraId="378D6B33" w14:textId="221924A9" w:rsidR="00E16638" w:rsidRDefault="00595CD8" w:rsidP="00E16638">
          <w:pPr>
            <w:pStyle w:val="Header"/>
            <w:jc w:val="center"/>
            <w:rPr>
              <w:b/>
              <w:bCs/>
              <w:sz w:val="36"/>
              <w:szCs w:val="36"/>
            </w:rPr>
          </w:pPr>
          <w:r>
            <w:rPr>
              <w:b/>
              <w:bCs/>
              <w:sz w:val="24"/>
              <w:szCs w:val="24"/>
            </w:rPr>
            <w:t>October 1</w:t>
          </w:r>
          <w:r w:rsidR="00E16638">
            <w:rPr>
              <w:b/>
              <w:bCs/>
              <w:sz w:val="24"/>
              <w:szCs w:val="24"/>
            </w:rPr>
            <w:t>, 2019</w:t>
          </w:r>
        </w:p>
      </w:tc>
      <w:tc>
        <w:tcPr>
          <w:tcW w:w="3110" w:type="dxa"/>
          <w:shd w:val="clear" w:color="auto" w:fill="D9D9D9" w:themeFill="background1" w:themeFillShade="D9"/>
        </w:tcPr>
        <w:p w14:paraId="4487904B" w14:textId="77777777" w:rsidR="00E16638" w:rsidRPr="0093321E" w:rsidRDefault="00E16638" w:rsidP="00E16638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 w:rsidRPr="0093321E">
            <w:rPr>
              <w:b/>
              <w:bCs/>
              <w:sz w:val="24"/>
              <w:szCs w:val="24"/>
            </w:rPr>
            <w:t>Revised Date;</w:t>
          </w:r>
        </w:p>
        <w:p w14:paraId="4756568C" w14:textId="44C637BB" w:rsidR="00E16638" w:rsidRDefault="00C20AD6" w:rsidP="00E16638">
          <w:pPr>
            <w:pStyle w:val="Header"/>
            <w:jc w:val="center"/>
            <w:rPr>
              <w:b/>
              <w:bCs/>
              <w:sz w:val="36"/>
              <w:szCs w:val="36"/>
            </w:rPr>
          </w:pPr>
          <w:r>
            <w:rPr>
              <w:b/>
              <w:bCs/>
              <w:sz w:val="24"/>
              <w:szCs w:val="24"/>
            </w:rPr>
            <w:t>September 27</w:t>
          </w:r>
          <w:r w:rsidR="00E16638">
            <w:rPr>
              <w:b/>
              <w:bCs/>
              <w:sz w:val="24"/>
              <w:szCs w:val="24"/>
            </w:rPr>
            <w:t>, 2019</w:t>
          </w:r>
        </w:p>
      </w:tc>
      <w:tc>
        <w:tcPr>
          <w:tcW w:w="3110" w:type="dxa"/>
          <w:shd w:val="clear" w:color="auto" w:fill="D9D9D9" w:themeFill="background1" w:themeFillShade="D9"/>
        </w:tcPr>
        <w:p w14:paraId="5842BC73" w14:textId="77777777" w:rsidR="00E16638" w:rsidRPr="0093321E" w:rsidRDefault="00E16638" w:rsidP="00E16638">
          <w:pPr>
            <w:pStyle w:val="Header"/>
            <w:jc w:val="center"/>
            <w:rPr>
              <w:b/>
              <w:bCs/>
              <w:sz w:val="24"/>
              <w:szCs w:val="24"/>
            </w:rPr>
          </w:pPr>
          <w:r w:rsidRPr="0093321E">
            <w:rPr>
              <w:b/>
              <w:bCs/>
              <w:sz w:val="24"/>
              <w:szCs w:val="24"/>
            </w:rPr>
            <w:t>Page:</w:t>
          </w:r>
        </w:p>
        <w:p w14:paraId="658F5810" w14:textId="134471E1" w:rsidR="00E16638" w:rsidRDefault="00E16638" w:rsidP="00E16638">
          <w:pPr>
            <w:pStyle w:val="Header"/>
            <w:jc w:val="center"/>
            <w:rPr>
              <w:b/>
              <w:bCs/>
              <w:sz w:val="36"/>
              <w:szCs w:val="36"/>
            </w:rPr>
          </w:pPr>
          <w:r w:rsidRPr="0093321E">
            <w:rPr>
              <w:b/>
              <w:bCs/>
              <w:sz w:val="24"/>
              <w:szCs w:val="24"/>
            </w:rPr>
            <w:t xml:space="preserve">Page </w:t>
          </w:r>
          <w:r w:rsidRPr="0093321E">
            <w:rPr>
              <w:b/>
              <w:bCs/>
              <w:sz w:val="24"/>
              <w:szCs w:val="24"/>
            </w:rPr>
            <w:fldChar w:fldCharType="begin"/>
          </w:r>
          <w:r w:rsidRPr="0093321E">
            <w:rPr>
              <w:b/>
              <w:bCs/>
              <w:sz w:val="24"/>
              <w:szCs w:val="24"/>
            </w:rPr>
            <w:instrText xml:space="preserve"> PAGE  \* Arabic  \* MERGEFORMAT </w:instrText>
          </w:r>
          <w:r w:rsidRPr="0093321E">
            <w:rPr>
              <w:b/>
              <w:bCs/>
              <w:sz w:val="24"/>
              <w:szCs w:val="24"/>
            </w:rPr>
            <w:fldChar w:fldCharType="separate"/>
          </w:r>
          <w:r>
            <w:rPr>
              <w:b/>
              <w:bCs/>
              <w:sz w:val="24"/>
              <w:szCs w:val="24"/>
            </w:rPr>
            <w:t>1</w:t>
          </w:r>
          <w:r w:rsidRPr="0093321E">
            <w:rPr>
              <w:b/>
              <w:bCs/>
              <w:sz w:val="24"/>
              <w:szCs w:val="24"/>
            </w:rPr>
            <w:fldChar w:fldCharType="end"/>
          </w:r>
          <w:r w:rsidRPr="0093321E">
            <w:rPr>
              <w:b/>
              <w:bCs/>
              <w:sz w:val="24"/>
              <w:szCs w:val="24"/>
            </w:rPr>
            <w:t xml:space="preserve"> of </w:t>
          </w:r>
          <w:r w:rsidRPr="0093321E">
            <w:rPr>
              <w:b/>
              <w:bCs/>
              <w:sz w:val="24"/>
              <w:szCs w:val="24"/>
            </w:rPr>
            <w:fldChar w:fldCharType="begin"/>
          </w:r>
          <w:r w:rsidRPr="0093321E">
            <w:rPr>
              <w:b/>
              <w:bCs/>
              <w:sz w:val="24"/>
              <w:szCs w:val="24"/>
            </w:rPr>
            <w:instrText xml:space="preserve"> NUMPAGES  \* Arabic  \* MERGEFORMAT </w:instrText>
          </w:r>
          <w:r w:rsidRPr="0093321E">
            <w:rPr>
              <w:b/>
              <w:bCs/>
              <w:sz w:val="24"/>
              <w:szCs w:val="24"/>
            </w:rPr>
            <w:fldChar w:fldCharType="separate"/>
          </w:r>
          <w:r>
            <w:rPr>
              <w:b/>
              <w:bCs/>
              <w:sz w:val="24"/>
              <w:szCs w:val="24"/>
            </w:rPr>
            <w:t>5</w:t>
          </w:r>
          <w:r w:rsidRPr="0093321E">
            <w:rPr>
              <w:b/>
              <w:bCs/>
              <w:sz w:val="24"/>
              <w:szCs w:val="24"/>
            </w:rPr>
            <w:fldChar w:fldCharType="end"/>
          </w:r>
        </w:p>
      </w:tc>
    </w:tr>
  </w:tbl>
  <w:p w14:paraId="6207E8BA" w14:textId="5A074BB1" w:rsidR="00E16638" w:rsidRDefault="00E16638">
    <w:pPr>
      <w:pStyle w:val="Header"/>
    </w:pPr>
  </w:p>
  <w:p w14:paraId="299D505F" w14:textId="77777777" w:rsidR="00E16638" w:rsidRDefault="00E166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52AF5"/>
    <w:multiLevelType w:val="hybridMultilevel"/>
    <w:tmpl w:val="942CE60E"/>
    <w:lvl w:ilvl="0" w:tplc="671615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E744F"/>
    <w:multiLevelType w:val="hybridMultilevel"/>
    <w:tmpl w:val="99FA9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44884"/>
    <w:multiLevelType w:val="hybridMultilevel"/>
    <w:tmpl w:val="654EE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C02414"/>
    <w:multiLevelType w:val="hybridMultilevel"/>
    <w:tmpl w:val="0EE6D57C"/>
    <w:lvl w:ilvl="0" w:tplc="D92858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8E1579"/>
    <w:multiLevelType w:val="hybridMultilevel"/>
    <w:tmpl w:val="D3EA7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266AB"/>
    <w:multiLevelType w:val="hybridMultilevel"/>
    <w:tmpl w:val="0C72E0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638"/>
    <w:rsid w:val="00027A26"/>
    <w:rsid w:val="00036631"/>
    <w:rsid w:val="000A2CCC"/>
    <w:rsid w:val="000C0AB0"/>
    <w:rsid w:val="0014607F"/>
    <w:rsid w:val="001C0A1A"/>
    <w:rsid w:val="00284BAB"/>
    <w:rsid w:val="002F09CF"/>
    <w:rsid w:val="002F356B"/>
    <w:rsid w:val="0037522A"/>
    <w:rsid w:val="00391B95"/>
    <w:rsid w:val="003C03A5"/>
    <w:rsid w:val="004B564A"/>
    <w:rsid w:val="004E5147"/>
    <w:rsid w:val="00504B6A"/>
    <w:rsid w:val="00595CD8"/>
    <w:rsid w:val="005A24E6"/>
    <w:rsid w:val="005D167B"/>
    <w:rsid w:val="00612FE2"/>
    <w:rsid w:val="0066228F"/>
    <w:rsid w:val="00673F33"/>
    <w:rsid w:val="0076075B"/>
    <w:rsid w:val="0078274C"/>
    <w:rsid w:val="00863948"/>
    <w:rsid w:val="009563B7"/>
    <w:rsid w:val="009A1C31"/>
    <w:rsid w:val="009C51B3"/>
    <w:rsid w:val="00A21F4B"/>
    <w:rsid w:val="00AE24A3"/>
    <w:rsid w:val="00B357DD"/>
    <w:rsid w:val="00C20AD6"/>
    <w:rsid w:val="00CB542D"/>
    <w:rsid w:val="00D44C52"/>
    <w:rsid w:val="00D50E99"/>
    <w:rsid w:val="00D6380E"/>
    <w:rsid w:val="00E16638"/>
    <w:rsid w:val="00E9115B"/>
    <w:rsid w:val="00ED27D8"/>
    <w:rsid w:val="00F21B81"/>
    <w:rsid w:val="00F615D9"/>
    <w:rsid w:val="00FC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6D6C5"/>
  <w15:chartTrackingRefBased/>
  <w15:docId w15:val="{4EA61AE4-021F-4D8C-BF2C-48C89492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166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638"/>
  </w:style>
  <w:style w:type="table" w:styleId="TableGrid">
    <w:name w:val="Table Grid"/>
    <w:basedOn w:val="TableNormal"/>
    <w:uiPriority w:val="39"/>
    <w:rsid w:val="00E16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16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638"/>
  </w:style>
  <w:style w:type="paragraph" w:styleId="ListParagraph">
    <w:name w:val="List Paragraph"/>
    <w:basedOn w:val="Normal"/>
    <w:uiPriority w:val="34"/>
    <w:qFormat/>
    <w:rsid w:val="00956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mweinstock</dc:creator>
  <cp:keywords/>
  <dc:description/>
  <cp:lastModifiedBy>mweinstock</cp:lastModifiedBy>
  <cp:revision>2</cp:revision>
  <cp:lastPrinted>2019-09-24T01:18:00Z</cp:lastPrinted>
  <dcterms:created xsi:type="dcterms:W3CDTF">2019-09-24T01:25:00Z</dcterms:created>
  <dcterms:modified xsi:type="dcterms:W3CDTF">2019-09-24T01:25:00Z</dcterms:modified>
</cp:coreProperties>
</file>